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4339"/>
      </w:tblGrid>
      <w:tr w:rsidR="00764EB2" w:rsidRPr="00D05825" w:rsidTr="00D05825">
        <w:trPr>
          <w:jc w:val="center"/>
        </w:trPr>
        <w:tc>
          <w:tcPr>
            <w:tcW w:w="5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64EB2" w:rsidRPr="00D05825" w:rsidRDefault="00764EB2" w:rsidP="006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СОГЛАСОВАНО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Педагогическим советом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МБОУ «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>Павловская СОШ им В.Н.Оконешникова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(протокол от 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>______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proofErr w:type="gramStart"/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 xml:space="preserve">    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3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64EB2" w:rsidRPr="00D05825" w:rsidRDefault="00764EB2" w:rsidP="0062394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Cs w:val="24"/>
                <w:lang w:val="sah-RU" w:eastAsia="ru-RU"/>
              </w:rPr>
            </w:pPr>
            <w:r w:rsidRPr="00D05825">
              <w:rPr>
                <w:rFonts w:ascii="Georgia" w:eastAsia="Times New Roman" w:hAnsi="Georgia" w:cs="Times New Roman"/>
                <w:szCs w:val="24"/>
                <w:lang w:eastAsia="ru-RU"/>
              </w:rPr>
              <w:t>УТВЕРЖДЕНО</w:t>
            </w:r>
            <w:r w:rsidRPr="00D05825">
              <w:rPr>
                <w:rFonts w:ascii="Georgia" w:eastAsia="Times New Roman" w:hAnsi="Georgia" w:cs="Times New Roman"/>
                <w:szCs w:val="24"/>
                <w:lang w:eastAsia="ru-RU"/>
              </w:rPr>
              <w:br/>
              <w:t xml:space="preserve">приказом МБОУ 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gramStart"/>
            <w:r w:rsidRPr="00D05825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>Павловская</w:t>
            </w:r>
            <w:proofErr w:type="gramEnd"/>
            <w:r w:rsidRPr="00D05825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 xml:space="preserve"> СОШ им В.Н.Оконешникова</w:t>
            </w:r>
            <w:r w:rsidRPr="00D0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D05825">
              <w:rPr>
                <w:rFonts w:ascii="Georgia" w:eastAsia="Times New Roman" w:hAnsi="Georgia" w:cs="Times New Roman"/>
                <w:szCs w:val="24"/>
                <w:lang w:eastAsia="ru-RU"/>
              </w:rPr>
              <w:br/>
              <w:t>от </w:t>
            </w:r>
            <w:r w:rsidRPr="00D05825">
              <w:rPr>
                <w:rFonts w:ascii="Georgia" w:eastAsia="Times New Roman" w:hAnsi="Georgia" w:cs="Times New Roman"/>
                <w:szCs w:val="24"/>
                <w:lang w:val="sah-RU" w:eastAsia="ru-RU"/>
              </w:rPr>
              <w:t xml:space="preserve">                                      </w:t>
            </w:r>
            <w:r w:rsidRPr="00D05825">
              <w:rPr>
                <w:rFonts w:ascii="Georgia" w:eastAsia="Times New Roman" w:hAnsi="Georgia" w:cs="Times New Roman"/>
                <w:szCs w:val="24"/>
                <w:lang w:eastAsia="ru-RU"/>
              </w:rPr>
              <w:t> № </w:t>
            </w:r>
            <w:r w:rsidRPr="00D05825">
              <w:rPr>
                <w:rFonts w:ascii="Georgia" w:eastAsia="Times New Roman" w:hAnsi="Georgia" w:cs="Times New Roman"/>
                <w:szCs w:val="24"/>
                <w:lang w:val="sah-RU" w:eastAsia="ru-RU"/>
              </w:rPr>
              <w:t xml:space="preserve">    </w:t>
            </w:r>
          </w:p>
        </w:tc>
      </w:tr>
    </w:tbl>
    <w:p w:rsidR="00764EB2" w:rsidRPr="00764EB2" w:rsidRDefault="00764EB2" w:rsidP="00764E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val="sah-RU" w:eastAsia="ru-RU"/>
        </w:rPr>
      </w:pPr>
    </w:p>
    <w:p w:rsidR="00764EB2" w:rsidRPr="00764EB2" w:rsidRDefault="00764EB2" w:rsidP="00764EB2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 w:rsidRPr="00764EB2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Положение о средневзвешенной системе оценивания достижений обучающихся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 соответствии с Федеральным законом от 29.12.2012 № 273-ФЗ «Об образовании в Российской Федерации», 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28.08.2020 № 442, и уставом </w:t>
      </w:r>
      <w:r w:rsidRPr="00764EB2">
        <w:rPr>
          <w:rFonts w:ascii="Times New Roman" w:hAnsi="Times New Roman" w:cs="Times New Roman"/>
          <w:sz w:val="24"/>
          <w:szCs w:val="24"/>
          <w:lang w:eastAsia="ru-RU"/>
        </w:rPr>
        <w:t xml:space="preserve">МБОУ «Павловская СОШ им </w:t>
      </w:r>
      <w:proofErr w:type="spellStart"/>
      <w:r w:rsidRPr="00764EB2">
        <w:rPr>
          <w:rFonts w:ascii="Times New Roman" w:hAnsi="Times New Roman" w:cs="Times New Roman"/>
          <w:sz w:val="24"/>
          <w:szCs w:val="24"/>
          <w:lang w:eastAsia="ru-RU"/>
        </w:rPr>
        <w:t>В.Н.Оконешникова</w:t>
      </w:r>
      <w:proofErr w:type="spellEnd"/>
      <w:r w:rsidRPr="00764E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школа).</w:t>
      </w:r>
      <w:proofErr w:type="gramEnd"/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Средневзвешенная система оценивания достижений обучающихся представляет собой интегральную оценку результатов всех видов деятельности обучающихся за период аттестации, а также ее учет при выставлении итоговой отметки.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Средневзвешенная система оценивания вводится в </w:t>
      </w:r>
      <w:r w:rsidRPr="00764EB2">
        <w:rPr>
          <w:rFonts w:ascii="Times New Roman" w:hAnsi="Times New Roman" w:cs="Times New Roman"/>
          <w:sz w:val="24"/>
          <w:szCs w:val="24"/>
          <w:lang w:eastAsia="ru-RU"/>
        </w:rPr>
        <w:t xml:space="preserve">МБОУ «Павловская СОШ им </w:t>
      </w:r>
      <w:proofErr w:type="spellStart"/>
      <w:r w:rsidRPr="00764EB2">
        <w:rPr>
          <w:rFonts w:ascii="Times New Roman" w:hAnsi="Times New Roman" w:cs="Times New Roman"/>
          <w:sz w:val="24"/>
          <w:szCs w:val="24"/>
          <w:lang w:eastAsia="ru-RU"/>
        </w:rPr>
        <w:t>В.Н.Оконешникова</w:t>
      </w:r>
      <w:proofErr w:type="spellEnd"/>
      <w:r w:rsidRPr="00764E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64EB2">
        <w:rPr>
          <w:rFonts w:ascii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второго класса и применяется во всех классах и параллелях.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Цели использования средневзвешенной системы оценивания:</w:t>
      </w:r>
    </w:p>
    <w:p w:rsidR="00764EB2" w:rsidRPr="00764EB2" w:rsidRDefault="00764EB2" w:rsidP="00764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учебно-познавательную деятельность обучающихся, осуществляя объективное оценивание различных видов работ;</w:t>
      </w:r>
    </w:p>
    <w:p w:rsidR="00764EB2" w:rsidRPr="00764EB2" w:rsidRDefault="00764EB2" w:rsidP="00764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изучения и усвоения материала;</w:t>
      </w:r>
    </w:p>
    <w:p w:rsidR="00764EB2" w:rsidRPr="00764EB2" w:rsidRDefault="00764EB2" w:rsidP="00764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обучающегося к системной работе в процессе получения знаний и усвоения учебного материала на протяжении всего учебного года;</w:t>
      </w:r>
    </w:p>
    <w:p w:rsidR="00764EB2" w:rsidRPr="00764EB2" w:rsidRDefault="00764EB2" w:rsidP="00764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объективность итоговой отметки, усилив ее зависимость от результатов ежедневной работы на протяжении всего учебного года.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работы по средневзвешенной системе оценивания достижений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Средневзвешенная система оценивания включает учет и подсчет баллов, полученных на протяжении всего учебного периода (четверти, полугодия, года) за различные виды учебной работы (диагностические работы, контрольные работы, самостоятельные работы, тесты, защита проектов, ответы на уроке, домашние работы и т. д.) (приложения 1 и 3).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Формы контроля знаний и их количество определяются методическими объединениями исходя из объема и содержания каждой учебной дисциплины, фиксируются в соответствующей учебной программе и доводятся до сведения обучающихся и родителей через электронный журнал, родительские собрания и классные часы.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Текущая оценка достижений учитывается при определении итоговой отметки (приложение 2). Удельный вес отдельных видов текущего контроля устанавливается с учетом специфики вида деятельности. Принятые нормативы требуют неукоснительного их соблюдения всеми преподавателями соответствующего предмета.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Средневзвешенная система оценивания является открытой: обучающиеся и их родители (законные представители) должны быть ознакомлены с Положением о средневзвешенной системе оценивания достижений обучающихся.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764EB2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val="sah-RU" w:eastAsia="ru-RU"/>
        </w:rPr>
        <w:t xml:space="preserve"> </w:t>
      </w: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Средневзвешенная отметка подсчитывается в системе электронного журнала автоматически. Алгоритм нахождения средневзвешенного балла представлен в приложении 1.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Контрольные, диагностические и тематические проверочные работы по предмету являются обязательной частью текущей аттестации </w:t>
      </w:r>
      <w:proofErr w:type="gramStart"/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учитываются при выставлении итоговой отметки за период аттестации.</w:t>
      </w:r>
    </w:p>
    <w:p w:rsidR="00764EB2" w:rsidRDefault="00764EB2" w:rsidP="00764EB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</w:pP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  <w:t xml:space="preserve">                            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val="sah-RU" w:eastAsia="ru-RU"/>
        </w:rPr>
        <w:tab/>
      </w:r>
      <w:r w:rsidRPr="00764EB2"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  <w:t xml:space="preserve">Приложение </w:t>
      </w:r>
      <w:r w:rsidRPr="00764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</w:pPr>
      <w:r w:rsidRPr="00764EB2"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  <w:t>Расчет средневзвешенной отметки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</w:pPr>
      <w:r w:rsidRPr="00764EB2"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  <w:t>Каждое задание, каждый вид учебной работы, выполняемой в процессе урочной и внеурочной деятельности, имеет свой собственный вес (контрольная, самостоятельная работа, ответ на уроке, проверка тетрадей – все они будут иметь разный вес), что позволяет рассчитывать средневзвешенную отметку и тем самым более объективно оценивать успеваемость обучающихся.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</w:pPr>
      <w:r w:rsidRPr="00764EB2"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  <w:t xml:space="preserve">Возможные значения веса отдельных видов учебной работы – от 1 до 10. Формула для расчета средневзвешенного балла: средневзвешенный балл = (сумма произведений отметок на вес каждой из них) : (сумма весов этих отметок). 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</w:pPr>
      <w:r w:rsidRPr="00764EB2"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  <w:t>ПРИМЕР ПОДСЧЕТА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</w:pPr>
      <w:r w:rsidRPr="00764EB2"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  <w:t>Ученик получил по предмету отметки «5» и «4» за контрольную, отметку «3» за ответ на уроке. Вес контрольных – 9 баллов, вес ответа на уроке – 5 баллов. Найдем средневзвешенный балл: (5 × 9 + 3 × 5 + 4 × 9) : (9 + 9 + 5) ≈ 4,1.</w:t>
      </w:r>
    </w:p>
    <w:p w:rsidR="00764EB2" w:rsidRPr="00764EB2" w:rsidRDefault="00764EB2" w:rsidP="0076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</w:pPr>
      <w:r w:rsidRPr="00764EB2"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  <w:t>Очевидно средневзвешенная отметка показывает более точный уровень успеваемости. Пропуски (посещаемость) не учитываются при подсчете средневзвешенной отметки. На результат «взве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ah-RU" w:eastAsia="ru-RU"/>
        </w:rPr>
        <w:t>шивания» влияют только отметки.</w:t>
      </w:r>
    </w:p>
    <w:p w:rsidR="00764EB2" w:rsidRPr="00764EB2" w:rsidRDefault="00764EB2" w:rsidP="00764EB2">
      <w:pPr>
        <w:pStyle w:val="13NormDOC-header-2"/>
        <w:spacing w:before="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EB2">
        <w:rPr>
          <w:rFonts w:ascii="Times New Roman" w:hAnsi="Times New Roman" w:cs="Times New Roman"/>
          <w:sz w:val="20"/>
          <w:szCs w:val="20"/>
        </w:rPr>
        <w:t>Приложение 2</w:t>
      </w:r>
    </w:p>
    <w:p w:rsidR="00764EB2" w:rsidRPr="00764EB2" w:rsidRDefault="00764EB2" w:rsidP="00764EB2">
      <w:pPr>
        <w:pStyle w:val="13NormDOC-header-2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64EB2" w:rsidRPr="00764EB2" w:rsidRDefault="00764EB2" w:rsidP="00764EB2">
      <w:pPr>
        <w:pStyle w:val="13NormDOC-header-2"/>
        <w:spacing w:before="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64EB2">
        <w:rPr>
          <w:rFonts w:ascii="Times New Roman" w:hAnsi="Times New Roman" w:cs="Times New Roman"/>
          <w:b/>
          <w:sz w:val="20"/>
          <w:szCs w:val="20"/>
        </w:rPr>
        <w:t>Выставление итоговых отметок за период аттестации</w:t>
      </w:r>
    </w:p>
    <w:p w:rsidR="00764EB2" w:rsidRPr="00764EB2" w:rsidRDefault="00764EB2" w:rsidP="00764EB2">
      <w:pPr>
        <w:pStyle w:val="13NormDOC-txt"/>
        <w:spacing w:before="0" w:line="360" w:lineRule="auto"/>
        <w:rPr>
          <w:rFonts w:ascii="Times New Roman" w:hAnsi="Times New Roman" w:cs="Times New Roman"/>
        </w:rPr>
      </w:pPr>
    </w:p>
    <w:p w:rsidR="00764EB2" w:rsidRPr="00764EB2" w:rsidRDefault="00764EB2" w:rsidP="00764EB2">
      <w:pPr>
        <w:pStyle w:val="13NormDOC-txt"/>
        <w:spacing w:before="0" w:line="360" w:lineRule="auto"/>
        <w:rPr>
          <w:rFonts w:ascii="Times New Roman" w:hAnsi="Times New Roman" w:cs="Times New Roman"/>
        </w:rPr>
      </w:pPr>
      <w:r w:rsidRPr="00764EB2">
        <w:rPr>
          <w:rFonts w:ascii="Times New Roman" w:hAnsi="Times New Roman" w:cs="Times New Roman"/>
        </w:rPr>
        <w:t xml:space="preserve">Перевод средневзвешенного балла в традиционную отметку осуществляется по следующей шкале: </w:t>
      </w:r>
    </w:p>
    <w:p w:rsidR="00764EB2" w:rsidRPr="00764EB2" w:rsidRDefault="00764EB2" w:rsidP="00764EB2">
      <w:pPr>
        <w:pStyle w:val="13NormDOC-txt"/>
        <w:spacing w:before="0"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342"/>
        <w:gridCol w:w="1532"/>
        <w:gridCol w:w="1532"/>
        <w:gridCol w:w="1245"/>
      </w:tblGrid>
      <w:tr w:rsidR="00764EB2" w:rsidRPr="00764EB2" w:rsidTr="00764EB2">
        <w:trPr>
          <w:trHeight w:val="124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Средневзвешенный балл 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>2–2,69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>2,7–3,69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>3,7–4,69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>4,7–5</w:t>
            </w:r>
          </w:p>
        </w:tc>
      </w:tr>
      <w:tr w:rsidR="00764EB2" w:rsidRPr="00764EB2" w:rsidTr="00764EB2">
        <w:trPr>
          <w:trHeight w:val="124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764EB2" w:rsidRDefault="00764EB2" w:rsidP="00623946">
            <w:pPr>
              <w:pStyle w:val="12TABL-t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B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</w:tbl>
    <w:p w:rsidR="00764EB2" w:rsidRPr="00764EB2" w:rsidRDefault="00764EB2" w:rsidP="00764EB2">
      <w:pPr>
        <w:pStyle w:val="13NormDOC-header-2"/>
        <w:spacing w:before="0" w:after="0"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64EB2">
        <w:rPr>
          <w:rFonts w:ascii="Times New Roman" w:hAnsi="Times New Roman" w:cs="Times New Roman"/>
          <w:color w:val="auto"/>
          <w:sz w:val="20"/>
          <w:szCs w:val="20"/>
        </w:rPr>
        <w:t>Приложение 3</w:t>
      </w:r>
    </w:p>
    <w:p w:rsidR="00764EB2" w:rsidRPr="0082624A" w:rsidRDefault="00764EB2" w:rsidP="0082624A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0"/>
        </w:rPr>
      </w:pPr>
      <w:r w:rsidRPr="0082624A">
        <w:rPr>
          <w:rFonts w:ascii="Times New Roman" w:hAnsi="Times New Roman" w:cs="Times New Roman"/>
          <w:b/>
          <w:color w:val="auto"/>
          <w:sz w:val="24"/>
          <w:szCs w:val="20"/>
        </w:rPr>
        <w:t>Таблица веса типовых отметок</w:t>
      </w:r>
    </w:p>
    <w:tbl>
      <w:tblPr>
        <w:tblW w:w="935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969"/>
        <w:gridCol w:w="709"/>
      </w:tblGrid>
      <w:tr w:rsidR="00764EB2" w:rsidRPr="0082624A" w:rsidTr="00764EB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764EB2" w:rsidRPr="0082624A" w:rsidRDefault="00764EB2" w:rsidP="0082624A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учебной работы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764EB2" w:rsidRPr="0082624A" w:rsidRDefault="00764EB2" w:rsidP="0082624A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Вес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764EB2" w:rsidRPr="0082624A" w:rsidRDefault="00764EB2" w:rsidP="0082624A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учебной работы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764EB2" w:rsidRPr="0082624A" w:rsidRDefault="00764EB2" w:rsidP="0082624A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Вес</w:t>
            </w: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на уроке (задания базового уровня)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Коллективный проект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Проверочная работа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Тематическая контрольная работа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 на уроке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Диктант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Грамматическое задание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Изложение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Чтение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на уроке (задания повышенного уровня)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 текста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Словарный диктант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Эссе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Диагностическая контрольная работа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Устный счет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Контрольное списывание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Монолог/диалог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Тематическая работа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Хоровое пение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64EB2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764EB2" w:rsidRPr="0082624A" w:rsidRDefault="00764EB2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2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Спортивные нормативы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EB2" w:rsidRPr="0082624A" w:rsidRDefault="00764EB2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82624A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B64BE9">
            <w:pPr>
              <w:pStyle w:val="a5"/>
              <w:spacing w:line="240" w:lineRule="auto"/>
              <w:textAlignment w:val="auto"/>
              <w:rPr>
                <w:color w:val="FF0000"/>
                <w:sz w:val="22"/>
                <w:szCs w:val="22"/>
                <w:lang w:val="ru-RU"/>
              </w:rPr>
            </w:pPr>
            <w:r w:rsidRPr="0082624A">
              <w:rPr>
                <w:color w:val="FF0000"/>
                <w:sz w:val="22"/>
                <w:szCs w:val="22"/>
                <w:lang w:val="ru-RU"/>
              </w:rPr>
              <w:t>Математический диктант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sah-RU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sah-RU"/>
              </w:rPr>
              <w:t>Чтение наизусть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82624A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B64BE9">
            <w:pPr>
              <w:pStyle w:val="a5"/>
              <w:spacing w:line="240" w:lineRule="auto"/>
              <w:textAlignment w:val="auto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Работа с картами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sah-RU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sah-RU"/>
              </w:rPr>
              <w:t>Домашняя контрольная работа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82624A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Индивидуальное задание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sah-RU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sah-RU"/>
              </w:rPr>
              <w:t>Контроль говорения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82624A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sah-RU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sah-RU"/>
              </w:rPr>
              <w:t>Контроль письменной речи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82624A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FF61A3">
            <w:pPr>
              <w:pStyle w:val="a5"/>
              <w:spacing w:line="240" w:lineRule="auto"/>
              <w:textAlignment w:val="auto"/>
              <w:rPr>
                <w:color w:val="FF0000"/>
                <w:sz w:val="22"/>
                <w:szCs w:val="22"/>
                <w:lang w:val="ru-RU"/>
              </w:rPr>
            </w:pPr>
            <w:r w:rsidRPr="0082624A">
              <w:rPr>
                <w:color w:val="FF0000"/>
                <w:sz w:val="22"/>
                <w:szCs w:val="22"/>
                <w:lang w:val="ru-RU"/>
              </w:rPr>
              <w:t xml:space="preserve">Экзамен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82624A" w:rsidRPr="0082624A" w:rsidTr="00764EB2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82624A" w:rsidRPr="0082624A" w:rsidRDefault="0082624A" w:rsidP="0082624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4A" w:rsidRPr="0082624A" w:rsidRDefault="0082624A" w:rsidP="0082624A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</w:tbl>
    <w:p w:rsidR="00764EB2" w:rsidRPr="00764EB2" w:rsidRDefault="00764EB2" w:rsidP="00AD0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</w:pPr>
      <w:bookmarkStart w:id="0" w:name="_GoBack"/>
      <w:bookmarkEnd w:id="0"/>
    </w:p>
    <w:sectPr w:rsidR="00764EB2" w:rsidRPr="0076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EF6"/>
    <w:multiLevelType w:val="multilevel"/>
    <w:tmpl w:val="F0C8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6B"/>
    <w:rsid w:val="00764EB2"/>
    <w:rsid w:val="0082624A"/>
    <w:rsid w:val="00AD0B35"/>
    <w:rsid w:val="00CC276B"/>
    <w:rsid w:val="00D05825"/>
    <w:rsid w:val="00D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B2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764EB2"/>
    <w:pPr>
      <w:autoSpaceDE w:val="0"/>
      <w:autoSpaceDN w:val="0"/>
      <w:adjustRightInd w:val="0"/>
      <w:spacing w:before="113" w:after="0" w:line="28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  <w:u w:color="000000"/>
    </w:rPr>
  </w:style>
  <w:style w:type="paragraph" w:customStyle="1" w:styleId="13NormDOC-header-2">
    <w:name w:val="13NormDOC-header-2"/>
    <w:basedOn w:val="13NormDOC-txt"/>
    <w:uiPriority w:val="99"/>
    <w:rsid w:val="00764EB2"/>
    <w:pPr>
      <w:spacing w:before="283" w:after="113"/>
      <w:jc w:val="center"/>
    </w:pPr>
    <w:rPr>
      <w:spacing w:val="-4"/>
      <w:sz w:val="36"/>
      <w:szCs w:val="36"/>
    </w:rPr>
  </w:style>
  <w:style w:type="paragraph" w:customStyle="1" w:styleId="12TABL-txt">
    <w:name w:val="12TABL-txt"/>
    <w:basedOn w:val="a"/>
    <w:uiPriority w:val="99"/>
    <w:rsid w:val="00764EB2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a5">
    <w:name w:val="[Без стиля]"/>
    <w:rsid w:val="00764EB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764EB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ADEF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B2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764EB2"/>
    <w:pPr>
      <w:autoSpaceDE w:val="0"/>
      <w:autoSpaceDN w:val="0"/>
      <w:adjustRightInd w:val="0"/>
      <w:spacing w:before="113" w:after="0" w:line="28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  <w:u w:color="000000"/>
    </w:rPr>
  </w:style>
  <w:style w:type="paragraph" w:customStyle="1" w:styleId="13NormDOC-header-2">
    <w:name w:val="13NormDOC-header-2"/>
    <w:basedOn w:val="13NormDOC-txt"/>
    <w:uiPriority w:val="99"/>
    <w:rsid w:val="00764EB2"/>
    <w:pPr>
      <w:spacing w:before="283" w:after="113"/>
      <w:jc w:val="center"/>
    </w:pPr>
    <w:rPr>
      <w:spacing w:val="-4"/>
      <w:sz w:val="36"/>
      <w:szCs w:val="36"/>
    </w:rPr>
  </w:style>
  <w:style w:type="paragraph" w:customStyle="1" w:styleId="12TABL-txt">
    <w:name w:val="12TABL-txt"/>
    <w:basedOn w:val="a"/>
    <w:uiPriority w:val="99"/>
    <w:rsid w:val="00764EB2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a5">
    <w:name w:val="[Без стиля]"/>
    <w:rsid w:val="00764EB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764EB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ADEF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829</Words>
  <Characters>4731</Characters>
  <Application>Microsoft Office Word</Application>
  <DocSecurity>0</DocSecurity>
  <Lines>39</Lines>
  <Paragraphs>11</Paragraphs>
  <ScaleCrop>false</ScaleCrop>
  <Company>diakov.net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2021-08-24T07:01:00Z</dcterms:created>
  <dcterms:modified xsi:type="dcterms:W3CDTF">2021-08-28T02:04:00Z</dcterms:modified>
</cp:coreProperties>
</file>