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4339"/>
      </w:tblGrid>
      <w:tr w:rsidR="00D61724" w:rsidRPr="009D1BF6" w:rsidTr="006922DA">
        <w:trPr>
          <w:jc w:val="center"/>
        </w:trPr>
        <w:tc>
          <w:tcPr>
            <w:tcW w:w="5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61724" w:rsidRPr="009D1BF6" w:rsidRDefault="00D61724" w:rsidP="009D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</w:t>
            </w:r>
            <w:proofErr w:type="gramStart"/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Павловская</w:t>
            </w:r>
            <w:proofErr w:type="gramEnd"/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СОШ им В.Н.Оконешникова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(протокол №</w:t>
            </w:r>
            <w:r w:rsid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 31.08.2021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9D1BF6" w:rsidRDefault="00D61724" w:rsidP="00D6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 </w:t>
            </w:r>
            <w:r w:rsid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</w:p>
          <w:p w:rsidR="00D61724" w:rsidRPr="009D1BF6" w:rsidRDefault="00D61724" w:rsidP="009D1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gramStart"/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Павловская</w:t>
            </w:r>
            <w:proofErr w:type="gramEnd"/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СОШ им В.Н.Оконешникова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  <w:r w:rsid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08-03 от 08.09.2021</w:t>
            </w:r>
            <w:bookmarkStart w:id="0" w:name="_GoBack"/>
            <w:bookmarkEnd w:id="0"/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D1BF6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   </w:t>
            </w:r>
          </w:p>
        </w:tc>
      </w:tr>
    </w:tbl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о временной дистанционной (удаленной) работе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Настоящее Положение – локальный нормативный акт МБОУ «Павловская СОШ им </w:t>
      </w:r>
      <w:proofErr w:type="spell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В.Н.Оконешникова</w:t>
      </w:r>
      <w:proofErr w:type="spellEnd"/>
      <w:r w:rsidRPr="009D1BF6">
        <w:rPr>
          <w:rFonts w:ascii="Times New Roman" w:hAnsi="Times New Roman" w:cs="Times New Roman"/>
          <w:sz w:val="24"/>
          <w:szCs w:val="24"/>
          <w:lang w:eastAsia="ru-RU"/>
        </w:rPr>
        <w:t>» (далее – работодатель, школа), регулирующий порядок перевода работника на временную дистанционную работу по инициативе работодателя в исключительных случаях.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9D1BF6">
        <w:rPr>
          <w:rFonts w:ascii="Times New Roman" w:hAnsi="Times New Roman" w:cs="Times New Roman"/>
          <w:sz w:val="24"/>
          <w:szCs w:val="24"/>
          <w:lang w:eastAsia="ru-RU"/>
        </w:rPr>
        <w:t>1.2. Положение вступает в силу с момента утверждения его приказом директора школы, издаваемого с учетом мнения выборного органа первичной профсоюзной организации. Положение действует до введения нового Положения или отмены действующего. Все изменения в Положение производятся на основании приказа директора школы с учетом мнения выборного органа первичной профсоюзной организации.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1.3. Условия настоящего Положения о порядке взаимодействия работодателя и работника в период дистанционной (удаленной) работы могут использоваться при взаимодействии школы с дистанционными работниками и в иных случаях дистанционной работы по соглашению между работником и работодателем с учетом особенностей, установленных коллективным договором, трудовым договором и (или) дополнительным соглашением к трудовому договору.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b/>
          <w:sz w:val="24"/>
          <w:szCs w:val="24"/>
          <w:lang w:eastAsia="ru-RU"/>
        </w:rPr>
        <w:t>2. Порядок и сроки перевода на дистанционную работу и прекращения дистанционной работы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2.1. Работник может быть переведен без его согласия на дистанционную (удаленную) работу в следующих случаях: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принятия соответствующего решения органом государственной власти и (или) органом местного самоуправления;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в случае катастрофы природного или техногенного характера, производственной аварии, несчастного случая на производстве, пожара, наводнения, землетрясения, эпидемии или эпизоотии и в любых исключительных случаях, ставящих под угрозу жизнь или нормальные жизненные условия всего населения или его части;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в иных случаях, установленных трудовым законодательством РФ.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9D1BF6">
        <w:rPr>
          <w:rFonts w:ascii="Times New Roman" w:hAnsi="Times New Roman" w:cs="Times New Roman"/>
          <w:sz w:val="24"/>
          <w:szCs w:val="24"/>
          <w:lang w:eastAsia="ru-RU"/>
        </w:rPr>
        <w:t>2.2. На дистанционную работу могут быть переведены следующие работники: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педагогические и иные работники: учителя, социальные педагоги, психологи;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технический и обслуживающий персонал: сторожа, повара, уборщицы.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2.3. Перевод на дистанционную работу осуществляется на основании приказа, издаваемого </w:t>
      </w:r>
      <w:r w:rsidR="00AE0D5B" w:rsidRPr="009D1BF6">
        <w:rPr>
          <w:rFonts w:ascii="Times New Roman" w:hAnsi="Times New Roman" w:cs="Times New Roman"/>
          <w:sz w:val="24"/>
          <w:szCs w:val="24"/>
          <w:lang w:val="sah-RU" w:eastAsia="ru-RU"/>
        </w:rPr>
        <w:t>директором школы</w:t>
      </w:r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 в свободной форме. В приказе обязательно указываются работники, которые переводятся на дистанционную работу, а также срок и основание такого перевода. Также в приказе с учетом обстоятельств установления дистанционной работы могут устанавливаться отдельные положения об организации дистанционного труда, не урегулированные настоящим Положением. В этом случае приказ принимается с учетом мнения выборного органа первичной профсоюзной организации.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2.4. Работник переводится на дистанционную удаленную работу на срок, указанный в соответствующем приказе, но не более</w:t>
      </w:r>
      <w:proofErr w:type="gram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 чем на период наличия исключительных обстоятельств или действия соответствующих решений органов государственной власти и (или) органов местного самоуправления (п. 2.1 настоящего Положения).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2.5. Перевод на дистанционную работу может быть прекращен досрочно на основании приказа о прекращении дистанционной работы. В этом случае работник уведомляется о необходимости выйти на стационарное рабочее место не позднее, чем за два дня до даты такого выхода.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осуществления дистанционной работы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3.1. Работники, переводимые на удаленную работу, обеспечиваются необходимыми для выполнения трудовой функции оборудованием, программно-техническими средствами, средствами защиты информации и иными средствами.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3.2. Выбор работником программного обеспечения, технических средств, иных рабочих инструментов для выполнения трудовой функции согласовывается с работодателем любым удобным способом, позволяющим установить факт такого согласования, в том числе посредством сообщений через мессенджеры, электронную почту. В последнем случае используется адрес электронной почты, указанный на официальном интернет-сайте школы или в приказе о переводе работников на дистанционную работу. Рекомендованное программное обеспечение, технические средства (оборудование), иные рабочие инструменты также могут быть указаны в приказе об установлении дистанционной работы.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3.3. На период дистанционной работы работодатель и работник взаимодействуют посредством телефонной и иных средств электронной связи, в том числе с использованием электронной почты, мессенджеров, программ видеоконференций, СМС-сообщений, голосовой и видеосвязи с использованием специализированного программного обеспечения с учетом особенностей, установленных Трудовым кодексом Российской Федерации, а именно: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а) школа использует усиленную квалифицированную электронную подпись, а работник – усиленную квалифицированную электронную подпись или усиленную неквалифицированную электронную подпись при заключении, изменении, расторжении и обмене с работником следующих документов: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трудовой договор и дополнительные соглашения к нему;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договоры о материальной ответственности;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ученические договоры;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иные документы, установленные законом;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б) в иных случаях взаимодействие с работником может устанавливаться без использования электронной подписи путем обмена факсимильными или сканированными изображениями, фотографиями документов посредством электронной почты, мессенджеров, иного программного обеспечения и сре</w:t>
      </w:r>
      <w:proofErr w:type="gram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D1BF6">
        <w:rPr>
          <w:rFonts w:ascii="Times New Roman" w:hAnsi="Times New Roman" w:cs="Times New Roman"/>
          <w:sz w:val="24"/>
          <w:szCs w:val="24"/>
          <w:lang w:eastAsia="ru-RU"/>
        </w:rPr>
        <w:t>язи, в том числе по почте и факсу. Конкретный способ обмена документами может быть установлен приказом об установлении дистанционной работы.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При обмене между работником и работодателем качество таких документов должно позволять без труда читать и понимать смысл пересылаемого документа.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При получении документа работодатель или работник направляет уведомление о получении документа с указанием даты и времени такого получения, а также фамилии, имени и отчества (при наличии) лица, получившего такой документ. При направлении письма по электронной почте работник или представитель работодателя обязаны поставить при наличии технической возможности отметку «Важное письмо» и «Запрос уведомления о получении». При получении письма с таким запросом работник или работодатель обязаны подтвердить получение письма.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Копия письма или сообщения с документом сохраняется работником и работодателем на жестком диске, ином носителе информации, а также оставляется на сервере электронной почты (мессенджера, иной программы) в течение срока удаленной работы или иного срока, если такой установлен законом для определенного вида документов.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3.4. Работник обязан предоставить работодателю адреса электронной почты, номера телефонов, </w:t>
      </w:r>
      <w:proofErr w:type="spell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ники</w:t>
      </w:r>
      <w:proofErr w:type="spellEnd"/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 и (или) иные идентификаторы пользователя в специальном программном обеспечении для связи (мессенджеры, программы для связи и т. п.), позволяющие определить факт общения работодателя с работником. Работник обеспечивает условия, при которых доступ к указанным средствам связи с ним не могут получить посторонние лица. Взаимодействие работодателя с работником по предоставленным номерам телефона, </w:t>
      </w:r>
      <w:proofErr w:type="spell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никам</w:t>
      </w:r>
      <w:proofErr w:type="spellEnd"/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 (аккаунтам), адресам электронной почты считаются как произведенное непосредственно с работником. Обо всех случаях утраты доступа или несанкционированного доступа третьих лиц, при которых ставится под сомнение достоверность факта общения работодателя с работником, </w:t>
      </w:r>
      <w:proofErr w:type="gram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 обязан сообщить работодателю.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Режим рабочего времени при дистанционной работе устанавливается в приказе об установлении дистанционной работы, а также определяется расписанием учебных занятий, графиком выполнения иной работы, которые утверждаются работодателем и доводятся до сведения работников любым удобным способом, в том числе путем сообщения на официальном сайте школы в разделе «Дистанционная работа», а также рассылкой на мессенджеры и (или) электронную почту.</w:t>
      </w:r>
      <w:proofErr w:type="gramEnd"/>
      <w:r w:rsidRPr="009D1BF6">
        <w:rPr>
          <w:rFonts w:ascii="Times New Roman" w:hAnsi="Times New Roman" w:cs="Times New Roman"/>
          <w:sz w:val="24"/>
          <w:szCs w:val="24"/>
          <w:lang w:eastAsia="ru-RU"/>
        </w:rPr>
        <w:t> Работник обязан уточнять у работодателя режим работы не менее одного раза в неделю.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3.6. </w:t>
      </w:r>
      <w:proofErr w:type="gram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Работник обязан выходить на связь с работодателем ежедневно в рабочие дни в периоды времени, указанные в приказе об установлении дистанционной работы, в том числе направлять непосредственному руководителю сообщение по электронной почте или мессенджеру о том, что приступил к работе или окончил работу в начале и по окончании рабочего дня (смены) соответственно.</w:t>
      </w:r>
      <w:proofErr w:type="gramEnd"/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3.7. Работник </w:t>
      </w:r>
      <w:proofErr w:type="gramStart"/>
      <w:r w:rsidRPr="009D1BF6">
        <w:rPr>
          <w:rFonts w:ascii="Times New Roman" w:hAnsi="Times New Roman" w:cs="Times New Roman"/>
          <w:sz w:val="24"/>
          <w:szCs w:val="24"/>
          <w:lang w:eastAsia="ru-RU"/>
        </w:rPr>
        <w:t>предоставляет отчеты</w:t>
      </w:r>
      <w:proofErr w:type="gramEnd"/>
      <w:r w:rsidRPr="009D1BF6">
        <w:rPr>
          <w:rFonts w:ascii="Times New Roman" w:hAnsi="Times New Roman" w:cs="Times New Roman"/>
          <w:sz w:val="24"/>
          <w:szCs w:val="24"/>
          <w:lang w:eastAsia="ru-RU"/>
        </w:rPr>
        <w:t xml:space="preserve"> о проделанной работе ежедневно или в иной срок, указанный в приказе об установлении дистанционной работы. Отчет предоставляется путем направления отчета на электронную почту школы или иным способом, позволяющим достоверно установить направление отчета представителю администрации школы.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3.8. Взаимодействие работника и работодателя осуществляется в течение рабочего дня в пределах установленного работнику рабочего времени.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рабочего времени на дистанционной работе не может превышать продолжительность рабочего времени, установленного работнику до перевода на дистанционную работу. В течение своего рабочего времени работник обязан проверять электронную почту и сообщения официальной группы школы в мессенджерах – в начале и по окончании рабочего дня, а также не менее одного раза в два часа.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3.9. В случае возникновения технических проблем для осуществления дистанционной работы работник обязан незамедлительно сообщить об этом непосредственному руководителю любым доступным способом, позволяющим достоверно определить личность отправившего сообщение, а также факт направления такого сообщения. При невыходе работника без уважительных причин на связь более двух рабочих дней работодатель вправе привлечь работника к дисциплинарной ответственности в соответствии с трудовым законодательством.</w:t>
      </w: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val="sah-RU" w:eastAsia="ru-RU"/>
        </w:rPr>
      </w:pPr>
    </w:p>
    <w:p w:rsidR="00D61724" w:rsidRPr="009D1BF6" w:rsidRDefault="00D61724" w:rsidP="00D6172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F6">
        <w:rPr>
          <w:rFonts w:ascii="Times New Roman" w:hAnsi="Times New Roman" w:cs="Times New Roman"/>
          <w:sz w:val="24"/>
          <w:szCs w:val="24"/>
          <w:lang w:eastAsia="ru-RU"/>
        </w:rPr>
        <w:t>3.10. Посещение школы на период установления дистанционной работы допускается только в исключительных случаях по согласованию с администрацией школы и при соблюдении особых мер, если таковые установлены соответствующим нормативным актом органа государственной власти и (или) органа местного самоуправления.</w:t>
      </w:r>
    </w:p>
    <w:p w:rsidR="004516B6" w:rsidRPr="009D1BF6" w:rsidRDefault="009D1BF6" w:rsidP="00D6172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61724" w:rsidRPr="009D1B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hyperlink>
    </w:p>
    <w:sectPr w:rsidR="004516B6" w:rsidRPr="009D1BF6" w:rsidSect="00AE0D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85F34"/>
    <w:multiLevelType w:val="multilevel"/>
    <w:tmpl w:val="4AE8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2768C"/>
    <w:multiLevelType w:val="multilevel"/>
    <w:tmpl w:val="7AAA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802B7"/>
    <w:multiLevelType w:val="multilevel"/>
    <w:tmpl w:val="941A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4EE"/>
    <w:rsid w:val="002A24EE"/>
    <w:rsid w:val="004516B6"/>
    <w:rsid w:val="006922DA"/>
    <w:rsid w:val="009D1BF6"/>
    <w:rsid w:val="00AE0D5B"/>
    <w:rsid w:val="00D6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7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17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72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61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4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indow.print(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2021-10-29T02:54:00Z</cp:lastPrinted>
  <dcterms:created xsi:type="dcterms:W3CDTF">2021-08-24T06:19:00Z</dcterms:created>
  <dcterms:modified xsi:type="dcterms:W3CDTF">2021-10-29T02:54:00Z</dcterms:modified>
</cp:coreProperties>
</file>